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ABD5" w14:textId="61360E9C" w:rsidR="00A23941" w:rsidRDefault="000955FB" w:rsidP="00E96002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GLOBAL GENDER STUDIES</w:t>
      </w:r>
      <w:r w:rsidR="00A23941" w:rsidRPr="00D25088">
        <w:rPr>
          <w:b/>
          <w:sz w:val="22"/>
          <w:szCs w:val="22"/>
        </w:rPr>
        <w:t xml:space="preserve"> MAJOR - CURRICULAR PLANNING FORM</w:t>
      </w:r>
    </w:p>
    <w:p w14:paraId="266CE1AC" w14:textId="77777777" w:rsidR="00E96002" w:rsidRPr="00D25088" w:rsidRDefault="00E96002" w:rsidP="00E96002">
      <w:pPr>
        <w:ind w:left="-540"/>
        <w:jc w:val="center"/>
        <w:rPr>
          <w:b/>
          <w:sz w:val="22"/>
          <w:szCs w:val="22"/>
        </w:rPr>
      </w:pPr>
      <w:r>
        <w:t xml:space="preserve"> </w:t>
      </w:r>
    </w:p>
    <w:p w14:paraId="3A1A4E6A" w14:textId="5014BBF4" w:rsidR="00E96002" w:rsidRDefault="00E96002" w:rsidP="001B34F7">
      <w:pPr>
        <w:ind w:left="-90"/>
        <w:rPr>
          <w:sz w:val="20"/>
          <w:szCs w:val="20"/>
        </w:rPr>
      </w:pPr>
      <w:r>
        <w:rPr>
          <w:b/>
          <w:sz w:val="20"/>
          <w:szCs w:val="20"/>
        </w:rPr>
        <w:t>Name</w:t>
      </w:r>
      <w:r w:rsidRPr="00F46CAE">
        <w:rPr>
          <w:b/>
          <w:sz w:val="20"/>
          <w:szCs w:val="20"/>
        </w:rPr>
        <w:t xml:space="preserve"> (last, first):</w:t>
      </w:r>
      <w:r w:rsidRPr="007C2E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  <w:r w:rsidR="00E237CF">
        <w:rPr>
          <w:b/>
          <w:sz w:val="20"/>
          <w:szCs w:val="20"/>
        </w:rPr>
        <w:t>____________</w:t>
      </w:r>
      <w:r w:rsidR="001B34F7">
        <w:rPr>
          <w:b/>
          <w:sz w:val="20"/>
          <w:szCs w:val="20"/>
        </w:rPr>
        <w:t>________</w:t>
      </w:r>
      <w:r w:rsidR="000955FB">
        <w:rPr>
          <w:b/>
          <w:sz w:val="20"/>
          <w:szCs w:val="20"/>
        </w:rPr>
        <w:t xml:space="preserve">               Advising departmentt ICS OR GSF</w:t>
      </w:r>
      <w:r w:rsidR="001B34F7">
        <w:rPr>
          <w:b/>
          <w:sz w:val="20"/>
          <w:szCs w:val="20"/>
        </w:rPr>
        <w:t xml:space="preserve"> </w:t>
      </w:r>
      <w:r w:rsidR="000955FB">
        <w:rPr>
          <w:b/>
          <w:sz w:val="20"/>
          <w:szCs w:val="20"/>
        </w:rPr>
        <w:t xml:space="preserve">             </w:t>
      </w:r>
      <w:r w:rsidR="001B34F7">
        <w:rPr>
          <w:b/>
          <w:sz w:val="20"/>
          <w:szCs w:val="20"/>
        </w:rPr>
        <w:t>Advisor’s Name ________________________________</w:t>
      </w:r>
    </w:p>
    <w:p w14:paraId="1E3F0490" w14:textId="77777777" w:rsidR="00E96002" w:rsidRDefault="00E96002" w:rsidP="00E96002">
      <w:pPr>
        <w:rPr>
          <w:b/>
          <w:sz w:val="20"/>
          <w:szCs w:val="20"/>
        </w:rPr>
      </w:pPr>
    </w:p>
    <w:p w14:paraId="729EC9CC" w14:textId="6D83A5FF" w:rsidR="00E237CF" w:rsidRDefault="000955FB" w:rsidP="001B34F7">
      <w:pPr>
        <w:ind w:left="-90"/>
        <w:rPr>
          <w:sz w:val="18"/>
          <w:szCs w:val="18"/>
        </w:rPr>
      </w:pPr>
      <w:r>
        <w:rPr>
          <w:b/>
          <w:sz w:val="20"/>
          <w:szCs w:val="20"/>
        </w:rPr>
        <w:t>EMAIL</w:t>
      </w:r>
      <w:r w:rsidR="00E237CF" w:rsidRPr="00404168">
        <w:rPr>
          <w:b/>
          <w:sz w:val="20"/>
          <w:szCs w:val="20"/>
        </w:rPr>
        <w:t>:</w:t>
      </w:r>
      <w:r w:rsidR="00E237CF">
        <w:rPr>
          <w:b/>
          <w:sz w:val="20"/>
          <w:szCs w:val="20"/>
        </w:rPr>
        <w:t xml:space="preserve">  _________________________</w:t>
      </w:r>
      <w:r w:rsidR="00E237CF">
        <w:rPr>
          <w:sz w:val="18"/>
          <w:szCs w:val="18"/>
        </w:rPr>
        <w:t xml:space="preserve"> </w:t>
      </w:r>
      <w:r w:rsidR="00E237CF" w:rsidRPr="0049118F">
        <w:rPr>
          <w:sz w:val="18"/>
          <w:szCs w:val="18"/>
        </w:rPr>
        <w:t xml:space="preserve"> </w:t>
      </w:r>
      <w:r w:rsidR="001B34F7">
        <w:rPr>
          <w:sz w:val="18"/>
          <w:szCs w:val="18"/>
        </w:rPr>
        <w:tab/>
      </w:r>
      <w:r w:rsidR="001B34F7">
        <w:rPr>
          <w:sz w:val="18"/>
          <w:szCs w:val="18"/>
        </w:rPr>
        <w:tab/>
      </w:r>
      <w:r w:rsidR="00010FE3">
        <w:rPr>
          <w:b/>
          <w:bCs/>
          <w:sz w:val="20"/>
          <w:szCs w:val="20"/>
        </w:rPr>
        <w:t>Year of Graduation:</w:t>
      </w:r>
      <w:r w:rsidR="00E237CF" w:rsidRPr="0049118F">
        <w:rPr>
          <w:sz w:val="18"/>
          <w:szCs w:val="18"/>
        </w:rPr>
        <w:t xml:space="preserve"> </w:t>
      </w:r>
      <w:r w:rsidR="00E237CF">
        <w:rPr>
          <w:b/>
          <w:sz w:val="18"/>
          <w:szCs w:val="18"/>
        </w:rPr>
        <w:t>_____________________</w:t>
      </w:r>
      <w:r w:rsidR="00010FE3">
        <w:rPr>
          <w:b/>
          <w:sz w:val="18"/>
          <w:szCs w:val="18"/>
        </w:rPr>
        <w:t xml:space="preserve">                       </w:t>
      </w:r>
      <w:r w:rsidR="001B34F7">
        <w:rPr>
          <w:b/>
          <w:sz w:val="18"/>
          <w:szCs w:val="18"/>
        </w:rPr>
        <w:t xml:space="preserve">  </w:t>
      </w:r>
      <w:r w:rsidR="00E237CF" w:rsidRPr="00FE046D">
        <w:rPr>
          <w:b/>
          <w:bCs/>
          <w:sz w:val="20"/>
          <w:szCs w:val="20"/>
          <w:highlight w:val="yellow"/>
        </w:rPr>
        <w:t>Date of Latest Update to Plan:</w:t>
      </w:r>
      <w:r w:rsidR="00E237CF" w:rsidRPr="00FE046D">
        <w:rPr>
          <w:sz w:val="18"/>
          <w:szCs w:val="18"/>
          <w:highlight w:val="yellow"/>
        </w:rPr>
        <w:t xml:space="preserve">  </w:t>
      </w:r>
      <w:r w:rsidR="00E237CF" w:rsidRPr="00FE046D">
        <w:rPr>
          <w:b/>
          <w:sz w:val="18"/>
          <w:szCs w:val="18"/>
          <w:highlight w:val="yellow"/>
        </w:rPr>
        <w:t>_______________________</w:t>
      </w:r>
    </w:p>
    <w:p w14:paraId="50B08DDF" w14:textId="77777777" w:rsidR="00E237CF" w:rsidRPr="00A23941" w:rsidRDefault="00E237CF" w:rsidP="00E237CF">
      <w:pPr>
        <w:ind w:left="-90"/>
        <w:rPr>
          <w:b/>
          <w:sz w:val="20"/>
          <w:szCs w:val="20"/>
        </w:rPr>
      </w:pPr>
    </w:p>
    <w:p w14:paraId="203F7A1B" w14:textId="51CD708B" w:rsidR="00E96002" w:rsidRPr="00E237CF" w:rsidRDefault="00E96002" w:rsidP="00E96002">
      <w:pPr>
        <w:ind w:left="-90"/>
        <w:rPr>
          <w:sz w:val="20"/>
          <w:szCs w:val="20"/>
        </w:rPr>
      </w:pPr>
      <w:r w:rsidRPr="00E237CF">
        <w:rPr>
          <w:sz w:val="18"/>
          <w:szCs w:val="18"/>
        </w:rPr>
        <w:t>1</w:t>
      </w:r>
      <w:r w:rsidRPr="00E237CF">
        <w:rPr>
          <w:sz w:val="18"/>
          <w:szCs w:val="18"/>
          <w:vertAlign w:val="superscript"/>
        </w:rPr>
        <w:t>ST</w:t>
      </w:r>
      <w:r w:rsidR="00E237CF" w:rsidRPr="00E237CF">
        <w:rPr>
          <w:sz w:val="18"/>
          <w:szCs w:val="18"/>
        </w:rPr>
        <w:t xml:space="preserve"> Major:  </w:t>
      </w:r>
      <w:r w:rsidR="00E237CF" w:rsidRPr="00E237CF">
        <w:rPr>
          <w:b/>
          <w:sz w:val="18"/>
          <w:szCs w:val="18"/>
        </w:rPr>
        <w:t>____________________</w:t>
      </w:r>
      <w:r w:rsidRPr="00E237CF">
        <w:rPr>
          <w:b/>
          <w:sz w:val="18"/>
          <w:szCs w:val="18"/>
        </w:rPr>
        <w:t xml:space="preserve"> </w:t>
      </w:r>
      <w:r w:rsidRPr="00E237CF">
        <w:rPr>
          <w:sz w:val="18"/>
          <w:szCs w:val="18"/>
        </w:rPr>
        <w:t>2</w:t>
      </w:r>
      <w:r w:rsidRPr="00E237CF">
        <w:rPr>
          <w:sz w:val="18"/>
          <w:szCs w:val="18"/>
          <w:vertAlign w:val="superscript"/>
        </w:rPr>
        <w:t>ND</w:t>
      </w:r>
      <w:r w:rsidRPr="00E237CF">
        <w:rPr>
          <w:sz w:val="18"/>
          <w:szCs w:val="18"/>
        </w:rPr>
        <w:t xml:space="preserve"> Major</w:t>
      </w:r>
      <w:r w:rsidRPr="00E237CF">
        <w:rPr>
          <w:b/>
          <w:sz w:val="18"/>
          <w:szCs w:val="18"/>
        </w:rPr>
        <w:t>:  ____________________</w:t>
      </w:r>
      <w:r w:rsidR="00E237CF" w:rsidRPr="00E237CF">
        <w:rPr>
          <w:b/>
          <w:sz w:val="18"/>
          <w:szCs w:val="18"/>
        </w:rPr>
        <w:t>_</w:t>
      </w:r>
      <w:r w:rsidR="00E237CF" w:rsidRPr="00E237CF">
        <w:rPr>
          <w:sz w:val="18"/>
          <w:szCs w:val="18"/>
        </w:rPr>
        <w:t xml:space="preserve"> </w:t>
      </w:r>
      <w:r w:rsidRPr="00E237CF">
        <w:rPr>
          <w:sz w:val="18"/>
          <w:szCs w:val="18"/>
        </w:rPr>
        <w:t>1</w:t>
      </w:r>
      <w:r w:rsidRPr="00E237CF">
        <w:rPr>
          <w:sz w:val="18"/>
          <w:szCs w:val="18"/>
          <w:vertAlign w:val="superscript"/>
        </w:rPr>
        <w:t>ST</w:t>
      </w:r>
      <w:r w:rsidRPr="00E237CF">
        <w:rPr>
          <w:sz w:val="18"/>
          <w:szCs w:val="18"/>
        </w:rPr>
        <w:t xml:space="preserve"> Minor: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 xml:space="preserve">___________________ </w:t>
      </w:r>
      <w:r w:rsidRPr="00E237CF">
        <w:rPr>
          <w:sz w:val="18"/>
          <w:szCs w:val="18"/>
        </w:rPr>
        <w:t>2</w:t>
      </w:r>
      <w:r w:rsidRPr="00E237CF">
        <w:rPr>
          <w:sz w:val="18"/>
          <w:szCs w:val="18"/>
          <w:vertAlign w:val="superscript"/>
        </w:rPr>
        <w:t>ND</w:t>
      </w:r>
      <w:r w:rsidRPr="00E237CF">
        <w:rPr>
          <w:sz w:val="18"/>
          <w:szCs w:val="18"/>
        </w:rPr>
        <w:t xml:space="preserve"> Minor: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 xml:space="preserve">____________________ </w:t>
      </w:r>
      <w:r w:rsidRPr="00E237CF">
        <w:rPr>
          <w:sz w:val="18"/>
          <w:szCs w:val="18"/>
        </w:rPr>
        <w:t>Certificate: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>___________________</w:t>
      </w:r>
      <w:r w:rsidR="0009136C">
        <w:rPr>
          <w:b/>
          <w:sz w:val="18"/>
          <w:szCs w:val="18"/>
        </w:rPr>
        <w:t>_</w:t>
      </w:r>
      <w:r w:rsidR="00E237CF" w:rsidRPr="00E237CF">
        <w:rPr>
          <w:b/>
          <w:sz w:val="18"/>
          <w:szCs w:val="18"/>
        </w:rPr>
        <w:t>_</w:t>
      </w:r>
      <w:r w:rsidRPr="00E237CF">
        <w:rPr>
          <w:b/>
          <w:sz w:val="18"/>
          <w:szCs w:val="18"/>
        </w:rPr>
        <w:t xml:space="preserve">___ </w:t>
      </w:r>
      <w:r w:rsidRPr="00E237CF">
        <w:rPr>
          <w:sz w:val="18"/>
          <w:szCs w:val="18"/>
        </w:rPr>
        <w:t xml:space="preserve">  </w:t>
      </w:r>
    </w:p>
    <w:p w14:paraId="3E3C2C55" w14:textId="77777777" w:rsidR="00E96002" w:rsidRPr="000B2302" w:rsidRDefault="00E96002" w:rsidP="00E96002">
      <w:pPr>
        <w:rPr>
          <w:b/>
          <w:sz w:val="16"/>
          <w:szCs w:val="16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97"/>
        <w:gridCol w:w="1013"/>
        <w:gridCol w:w="2970"/>
        <w:gridCol w:w="1260"/>
        <w:gridCol w:w="1980"/>
        <w:gridCol w:w="2790"/>
      </w:tblGrid>
      <w:tr w:rsidR="00296FE7" w:rsidRPr="00EA6511" w14:paraId="74CE0817" w14:textId="77777777" w:rsidTr="74BBD583">
        <w:trPr>
          <w:trHeight w:val="405"/>
        </w:trPr>
        <w:tc>
          <w:tcPr>
            <w:tcW w:w="3348" w:type="dxa"/>
            <w:tcBorders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257DA082" w14:textId="565452C7" w:rsidR="00A23941" w:rsidRPr="00692D4D" w:rsidRDefault="00D80CCC" w:rsidP="00E96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Global gender Studies </w:t>
            </w:r>
            <w:r w:rsidR="00A23941">
              <w:rPr>
                <w:b/>
                <w:sz w:val="18"/>
                <w:szCs w:val="18"/>
              </w:rPr>
              <w:t xml:space="preserve"> Major Requirement </w:t>
            </w:r>
          </w:p>
        </w:tc>
        <w:tc>
          <w:tcPr>
            <w:tcW w:w="697" w:type="dxa"/>
            <w:tcBorders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5AADA796" w14:textId="77777777" w:rsidR="00A23941" w:rsidRDefault="00D523EF" w:rsidP="00E9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Taken As</w:t>
            </w:r>
          </w:p>
          <w:p w14:paraId="5F8356B8" w14:textId="13ABD7B4" w:rsidR="0069590D" w:rsidRPr="00EA6511" w:rsidRDefault="0069590D" w:rsidP="00695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Xlist </w:t>
            </w:r>
          </w:p>
        </w:tc>
        <w:tc>
          <w:tcPr>
            <w:tcW w:w="1013" w:type="dxa"/>
            <w:tcBorders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4CA2B339" w14:textId="60B6F50F" w:rsidR="00A23941" w:rsidRPr="00772386" w:rsidRDefault="00D523EF" w:rsidP="0027248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Home</w:t>
            </w:r>
            <w:r w:rsidR="00A23941" w:rsidRPr="00772386">
              <w:rPr>
                <w:b/>
                <w:sz w:val="18"/>
                <w:szCs w:val="18"/>
              </w:rPr>
              <w:t xml:space="preserve"> Dept</w:t>
            </w:r>
            <w:r w:rsidR="00272481">
              <w:rPr>
                <w:b/>
                <w:sz w:val="18"/>
                <w:szCs w:val="18"/>
              </w:rPr>
              <w:t xml:space="preserve"> </w:t>
            </w:r>
            <w:r w:rsidR="00A23941" w:rsidRPr="00772386">
              <w:rPr>
                <w:b/>
                <w:sz w:val="18"/>
                <w:szCs w:val="18"/>
              </w:rPr>
              <w:t>#</w:t>
            </w:r>
            <w:r w:rsidR="00A96C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18C27E81" w14:textId="77777777" w:rsidR="00A23941" w:rsidRPr="00772386" w:rsidRDefault="00272481" w:rsidP="00E9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Descriptive </w:t>
            </w:r>
            <w:r w:rsidR="00A23941">
              <w:rPr>
                <w:b/>
                <w:sz w:val="18"/>
                <w:szCs w:val="18"/>
              </w:rPr>
              <w:t xml:space="preserve">Short </w:t>
            </w:r>
            <w:r w:rsidR="00A23941" w:rsidRPr="00772386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787BEACF" w14:textId="77777777" w:rsidR="00A23941" w:rsidRPr="00772386" w:rsidRDefault="00A23941" w:rsidP="00A2394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Sem/Y</w:t>
            </w:r>
            <w:r w:rsidRPr="00772386">
              <w:rPr>
                <w:b/>
                <w:sz w:val="18"/>
                <w:szCs w:val="18"/>
              </w:rPr>
              <w:t>r</w:t>
            </w:r>
            <w:r w:rsidR="000B230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(taken or planned)</w:t>
            </w:r>
          </w:p>
        </w:tc>
        <w:tc>
          <w:tcPr>
            <w:tcW w:w="1980" w:type="dxa"/>
            <w:tcBorders>
              <w:bottom w:val="threeDEmboss" w:sz="24" w:space="0" w:color="auto"/>
            </w:tcBorders>
            <w:shd w:val="clear" w:color="auto" w:fill="D9D9D9" w:themeFill="background1" w:themeFillShade="D9"/>
          </w:tcPr>
          <w:p w14:paraId="44EC0022" w14:textId="2C84C21D" w:rsidR="00A23941" w:rsidRPr="004B08D9" w:rsidRDefault="00E549D4" w:rsidP="00DE7A2F">
            <w:pPr>
              <w:rPr>
                <w:b/>
                <w:sz w:val="16"/>
                <w:szCs w:val="16"/>
              </w:rPr>
            </w:pPr>
            <w:r w:rsidRPr="004B08D9">
              <w:rPr>
                <w:b/>
                <w:sz w:val="16"/>
                <w:szCs w:val="16"/>
              </w:rPr>
              <w:t>Passed Completed Courses? (check Storm: Academic History</w:t>
            </w:r>
            <w:r w:rsidR="00272481" w:rsidRPr="004B08D9">
              <w:rPr>
                <w:b/>
                <w:sz w:val="16"/>
                <w:szCs w:val="16"/>
              </w:rPr>
              <w:t xml:space="preserve">; note “P” in column if </w:t>
            </w:r>
            <w:r w:rsidR="00E237CF" w:rsidRPr="004B08D9">
              <w:rPr>
                <w:b/>
                <w:sz w:val="16"/>
                <w:szCs w:val="16"/>
              </w:rPr>
              <w:t>D- or above</w:t>
            </w:r>
            <w:r w:rsidRPr="004B08D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2CCDF8C9" w14:textId="19689CD7" w:rsidR="00A23941" w:rsidRPr="004B08D9" w:rsidRDefault="00A23941" w:rsidP="00272481">
            <w:pPr>
              <w:rPr>
                <w:b/>
                <w:sz w:val="16"/>
                <w:szCs w:val="16"/>
              </w:rPr>
            </w:pPr>
            <w:r w:rsidRPr="004B08D9">
              <w:rPr>
                <w:b/>
                <w:sz w:val="16"/>
                <w:szCs w:val="16"/>
              </w:rPr>
              <w:t>Comments (</w:t>
            </w:r>
            <w:r w:rsidR="000B2302" w:rsidRPr="004B08D9">
              <w:rPr>
                <w:b/>
                <w:sz w:val="16"/>
                <w:szCs w:val="16"/>
              </w:rPr>
              <w:t>e.g.,</w:t>
            </w:r>
            <w:r w:rsidRPr="004B08D9">
              <w:rPr>
                <w:b/>
                <w:sz w:val="16"/>
                <w:szCs w:val="16"/>
              </w:rPr>
              <w:t xml:space="preserve"> </w:t>
            </w:r>
            <w:r w:rsidR="00272481" w:rsidRPr="004B08D9">
              <w:rPr>
                <w:b/>
                <w:sz w:val="16"/>
                <w:szCs w:val="16"/>
              </w:rPr>
              <w:t xml:space="preserve">note </w:t>
            </w:r>
            <w:r w:rsidRPr="004B08D9">
              <w:rPr>
                <w:b/>
                <w:sz w:val="16"/>
                <w:szCs w:val="16"/>
              </w:rPr>
              <w:t xml:space="preserve">DUS course approvals, </w:t>
            </w:r>
            <w:r w:rsidR="000B2302" w:rsidRPr="004B08D9">
              <w:rPr>
                <w:b/>
                <w:sz w:val="16"/>
                <w:szCs w:val="16"/>
              </w:rPr>
              <w:t xml:space="preserve">approver’s </w:t>
            </w:r>
            <w:r w:rsidRPr="004B08D9">
              <w:rPr>
                <w:b/>
                <w:sz w:val="16"/>
                <w:szCs w:val="16"/>
              </w:rPr>
              <w:t>initials, date</w:t>
            </w:r>
            <w:r w:rsidR="00296FE7" w:rsidRPr="004B08D9">
              <w:rPr>
                <w:b/>
                <w:sz w:val="16"/>
                <w:szCs w:val="16"/>
              </w:rPr>
              <w:t xml:space="preserve">; </w:t>
            </w:r>
            <w:r w:rsidR="005C15B3" w:rsidRPr="004B08D9">
              <w:rPr>
                <w:b/>
                <w:sz w:val="16"/>
                <w:szCs w:val="16"/>
              </w:rPr>
              <w:t>double-count</w:t>
            </w:r>
            <w:r w:rsidR="00272481" w:rsidRPr="004B08D9">
              <w:rPr>
                <w:b/>
                <w:sz w:val="16"/>
                <w:szCs w:val="16"/>
              </w:rPr>
              <w:t>ing</w:t>
            </w:r>
            <w:r w:rsidR="005C15B3" w:rsidRPr="004B08D9">
              <w:rPr>
                <w:b/>
                <w:sz w:val="16"/>
                <w:szCs w:val="16"/>
              </w:rPr>
              <w:t xml:space="preserve"> of </w:t>
            </w:r>
            <w:r w:rsidR="00272481" w:rsidRPr="004B08D9">
              <w:rPr>
                <w:b/>
                <w:sz w:val="16"/>
                <w:szCs w:val="16"/>
              </w:rPr>
              <w:t>a</w:t>
            </w:r>
            <w:r w:rsidR="005C15B3" w:rsidRPr="004B08D9">
              <w:rPr>
                <w:b/>
                <w:sz w:val="16"/>
                <w:szCs w:val="16"/>
              </w:rPr>
              <w:t xml:space="preserve"> course for </w:t>
            </w:r>
            <w:r w:rsidR="000B2302" w:rsidRPr="004B08D9">
              <w:rPr>
                <w:b/>
                <w:sz w:val="16"/>
                <w:szCs w:val="16"/>
              </w:rPr>
              <w:t>language</w:t>
            </w:r>
            <w:r w:rsidR="005C15B3" w:rsidRPr="004B08D9">
              <w:rPr>
                <w:b/>
                <w:sz w:val="16"/>
                <w:szCs w:val="16"/>
              </w:rPr>
              <w:t xml:space="preserve"> and region</w:t>
            </w:r>
            <w:r w:rsidRPr="004B08D9">
              <w:rPr>
                <w:b/>
                <w:sz w:val="16"/>
                <w:szCs w:val="16"/>
              </w:rPr>
              <w:t>)</w:t>
            </w:r>
          </w:p>
        </w:tc>
      </w:tr>
      <w:tr w:rsidR="00296FE7" w:rsidRPr="00EA6511" w14:paraId="596709CD" w14:textId="77777777" w:rsidTr="74BBD583">
        <w:trPr>
          <w:trHeight w:val="431"/>
        </w:trPr>
        <w:tc>
          <w:tcPr>
            <w:tcW w:w="3348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F1948BA" w14:textId="77777777" w:rsidR="00A23941" w:rsidRPr="00846E5F" w:rsidRDefault="00A23941" w:rsidP="00E96002">
            <w:pPr>
              <w:rPr>
                <w:b/>
                <w:sz w:val="18"/>
                <w:szCs w:val="18"/>
              </w:rPr>
            </w:pPr>
            <w:r w:rsidRPr="00846E5F">
              <w:rPr>
                <w:b/>
                <w:sz w:val="18"/>
                <w:szCs w:val="18"/>
              </w:rPr>
              <w:t>ICS GATEWAY:</w:t>
            </w:r>
          </w:p>
          <w:p w14:paraId="2807D07A" w14:textId="7776967E" w:rsidR="00A23941" w:rsidRPr="00846E5F" w:rsidRDefault="000B2302" w:rsidP="003D721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 195</w:t>
            </w:r>
            <w:r w:rsidR="00A23941" w:rsidRPr="00846E5F">
              <w:rPr>
                <w:sz w:val="16"/>
                <w:szCs w:val="16"/>
              </w:rPr>
              <w:t xml:space="preserve">: </w:t>
            </w:r>
            <w:r w:rsidR="00201BD2">
              <w:rPr>
                <w:sz w:val="16"/>
                <w:szCs w:val="16"/>
              </w:rPr>
              <w:t xml:space="preserve">Taken in first or second </w:t>
            </w:r>
            <w:r w:rsidR="00A23941" w:rsidRPr="00846E5F">
              <w:rPr>
                <w:sz w:val="16"/>
                <w:szCs w:val="16"/>
              </w:rPr>
              <w:t xml:space="preserve">year </w:t>
            </w:r>
          </w:p>
        </w:tc>
        <w:tc>
          <w:tcPr>
            <w:tcW w:w="697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4ED5A80B" w14:textId="7D2C30BC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759C9206" w14:textId="7F8DBE9C" w:rsidR="00A23941" w:rsidRPr="00EA6511" w:rsidRDefault="00397716" w:rsidP="00E9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ICS 195 </w:t>
            </w:r>
          </w:p>
        </w:tc>
        <w:tc>
          <w:tcPr>
            <w:tcW w:w="297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29ADCD4" w14:textId="77777777" w:rsidR="00A23941" w:rsidRPr="00EA6511" w:rsidRDefault="00010FE3" w:rsidP="00E9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Appr to Global Issues</w:t>
            </w:r>
          </w:p>
        </w:tc>
        <w:tc>
          <w:tcPr>
            <w:tcW w:w="126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5A16732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2A4D6E1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77858C5F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D80CCC" w:rsidRPr="00EA6511" w14:paraId="2600CF1C" w14:textId="77777777" w:rsidTr="74BBD583">
        <w:trPr>
          <w:trHeight w:val="431"/>
        </w:trPr>
        <w:tc>
          <w:tcPr>
            <w:tcW w:w="3348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ACC3D58" w14:textId="35453B09" w:rsidR="00D80CCC" w:rsidRPr="00846E5F" w:rsidRDefault="00D80CCC" w:rsidP="00E96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GSF Gateway</w:t>
            </w:r>
          </w:p>
        </w:tc>
        <w:tc>
          <w:tcPr>
            <w:tcW w:w="697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285A2399" w14:textId="77777777" w:rsidR="00D80CCC" w:rsidRPr="00EA6511" w:rsidRDefault="00D80CCC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25147B20" w14:textId="55A1F6AB" w:rsidR="00D80CCC" w:rsidRDefault="00D80CCC" w:rsidP="00E9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GSF 1</w:t>
            </w:r>
            <w:r w:rsidR="002414F9">
              <w:rPr>
                <w:sz w:val="20"/>
                <w:szCs w:val="20"/>
              </w:rPr>
              <w:t>99</w:t>
            </w:r>
          </w:p>
        </w:tc>
        <w:tc>
          <w:tcPr>
            <w:tcW w:w="297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DC44C99" w14:textId="1AB37009" w:rsidR="00D80CCC" w:rsidRPr="002414F9" w:rsidRDefault="002414F9" w:rsidP="00D80CCC">
            <w:pPr>
              <w:rPr>
                <w:sz w:val="20"/>
                <w:szCs w:val="20"/>
              </w:rPr>
            </w:pPr>
            <w:r w:rsidRPr="002414F9">
              <w:rPr>
                <w:rStyle w:val="normaltextrun"/>
                <w:sz w:val="20"/>
                <w:szCs w:val="20"/>
              </w:rPr>
              <w:t>Thinking Gender: An Introduction to Feminist Theory</w:t>
            </w:r>
          </w:p>
        </w:tc>
        <w:tc>
          <w:tcPr>
            <w:tcW w:w="126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0EBB587C" w14:textId="77777777" w:rsidR="00D80CCC" w:rsidRPr="00EA6511" w:rsidRDefault="00D80CCC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443E4ACA" w14:textId="77777777" w:rsidR="00D80CCC" w:rsidRPr="00EA6511" w:rsidRDefault="00D80CCC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24C7F4A3" w14:textId="77777777" w:rsidR="00D80CCC" w:rsidRPr="00EA6511" w:rsidRDefault="00D80CCC" w:rsidP="00E96002">
            <w:pPr>
              <w:rPr>
                <w:sz w:val="20"/>
                <w:szCs w:val="20"/>
              </w:rPr>
            </w:pPr>
          </w:p>
        </w:tc>
      </w:tr>
      <w:tr w:rsidR="00D80CCC" w:rsidRPr="00EA6511" w14:paraId="47899AD9" w14:textId="77777777" w:rsidTr="74BBD583">
        <w:trPr>
          <w:trHeight w:val="508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557FCBB9" w14:textId="77777777" w:rsidR="000955FB" w:rsidRDefault="74BBD583" w:rsidP="74BBD583">
            <w:pPr>
              <w:rPr>
                <w:b/>
                <w:bCs/>
                <w:sz w:val="16"/>
                <w:szCs w:val="16"/>
              </w:rPr>
            </w:pPr>
            <w:r w:rsidRPr="74BBD583">
              <w:rPr>
                <w:b/>
                <w:bCs/>
                <w:sz w:val="16"/>
                <w:szCs w:val="16"/>
              </w:rPr>
              <w:t xml:space="preserve">GENDER, SEXUALITY AND FEMINISM STUDIES </w:t>
            </w:r>
          </w:p>
          <w:p w14:paraId="2B03D6CF" w14:textId="62B9006A" w:rsidR="000955FB" w:rsidRPr="000955FB" w:rsidRDefault="74BBD583" w:rsidP="74BBD583">
            <w:pPr>
              <w:pStyle w:val="ListParagraph"/>
              <w:numPr>
                <w:ilvl w:val="0"/>
                <w:numId w:val="12"/>
              </w:numPr>
              <w:ind w:left="504"/>
              <w:rPr>
                <w:rStyle w:val="eop"/>
                <w:sz w:val="16"/>
                <w:szCs w:val="16"/>
              </w:rPr>
            </w:pPr>
            <w:r w:rsidRPr="74BBD583">
              <w:rPr>
                <w:rStyle w:val="normaltextrun"/>
                <w:sz w:val="16"/>
                <w:szCs w:val="16"/>
              </w:rPr>
              <w:t>All five courses must be taught by GSF core faculty.</w:t>
            </w:r>
            <w:r w:rsidRPr="74BBD583">
              <w:rPr>
                <w:rStyle w:val="eop"/>
                <w:sz w:val="16"/>
                <w:szCs w:val="16"/>
              </w:rPr>
              <w:t> </w:t>
            </w:r>
          </w:p>
          <w:p w14:paraId="0BF9B2B6" w14:textId="77777777" w:rsidR="00D80CCC" w:rsidRPr="00541527" w:rsidRDefault="74BBD583" w:rsidP="74BBD583">
            <w:pPr>
              <w:pStyle w:val="ListParagraph"/>
              <w:numPr>
                <w:ilvl w:val="0"/>
                <w:numId w:val="12"/>
              </w:numPr>
              <w:ind w:left="504"/>
              <w:rPr>
                <w:rStyle w:val="eop"/>
                <w:sz w:val="16"/>
                <w:szCs w:val="16"/>
              </w:rPr>
            </w:pPr>
            <w:r w:rsidRPr="74BBD583">
              <w:rPr>
                <w:rStyle w:val="normaltextrun"/>
                <w:sz w:val="16"/>
                <w:szCs w:val="16"/>
              </w:rPr>
              <w:t>At least four of the five courses must be 100-level or above, and two of those must be at the 300- level or above.</w:t>
            </w:r>
            <w:r w:rsidRPr="74BBD583">
              <w:rPr>
                <w:rStyle w:val="eop"/>
                <w:sz w:val="16"/>
                <w:szCs w:val="16"/>
              </w:rPr>
              <w:t> </w:t>
            </w:r>
          </w:p>
          <w:p w14:paraId="6FD2BF50" w14:textId="2C3D6785" w:rsidR="00541527" w:rsidRPr="00541527" w:rsidRDefault="74BBD583" w:rsidP="74BBD583">
            <w:pPr>
              <w:pStyle w:val="ListParagraph"/>
              <w:numPr>
                <w:ilvl w:val="0"/>
                <w:numId w:val="12"/>
              </w:numPr>
              <w:ind w:left="504"/>
              <w:rPr>
                <w:sz w:val="16"/>
                <w:szCs w:val="16"/>
              </w:rPr>
            </w:pPr>
            <w:r w:rsidRPr="74BBD583">
              <w:rPr>
                <w:rStyle w:val="eop"/>
                <w:sz w:val="16"/>
                <w:szCs w:val="16"/>
              </w:rPr>
              <w:t xml:space="preserve">May include GSF 499S </w:t>
            </w:r>
            <w:r w:rsidRPr="74BBD583">
              <w:rPr>
                <w:sz w:val="16"/>
                <w:szCs w:val="16"/>
              </w:rPr>
              <w:t>Senior Seminar in Gender, Sexuality, and Feminist Studies</w:t>
            </w:r>
          </w:p>
        </w:tc>
        <w:tc>
          <w:tcPr>
            <w:tcW w:w="697" w:type="dxa"/>
            <w:tcBorders>
              <w:top w:val="threeDEmboss" w:sz="24" w:space="0" w:color="auto"/>
            </w:tcBorders>
            <w:vAlign w:val="center"/>
          </w:tcPr>
          <w:p w14:paraId="030256D4" w14:textId="3EADB386" w:rsidR="00D80CCC" w:rsidRPr="00EA6511" w:rsidRDefault="00D80CCC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mboss" w:sz="24" w:space="0" w:color="auto"/>
            </w:tcBorders>
            <w:vAlign w:val="center"/>
          </w:tcPr>
          <w:p w14:paraId="0BC9B2C0" w14:textId="0AE3E59D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53DB17EA" w14:textId="6EDF62F3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17314444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5814AE35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2C6C085D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</w:tr>
      <w:tr w:rsidR="00D80CCC" w:rsidRPr="00EA6511" w14:paraId="4BD19782" w14:textId="77777777" w:rsidTr="74BBD583">
        <w:trPr>
          <w:trHeight w:val="508"/>
        </w:trPr>
        <w:tc>
          <w:tcPr>
            <w:tcW w:w="3348" w:type="dxa"/>
            <w:vMerge/>
            <w:vAlign w:val="center"/>
          </w:tcPr>
          <w:p w14:paraId="0506401E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BD664BC" w14:textId="589230E5" w:rsidR="00D80CCC" w:rsidRPr="00EA6511" w:rsidRDefault="00D80CCC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AE37615" w14:textId="3B2B0D84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335F227" w14:textId="3DAD4489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977293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1331EB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36EC6E9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</w:tr>
      <w:tr w:rsidR="000955FB" w:rsidRPr="00EA6511" w14:paraId="45BC1E1A" w14:textId="77777777" w:rsidTr="74BBD583">
        <w:trPr>
          <w:trHeight w:val="508"/>
        </w:trPr>
        <w:tc>
          <w:tcPr>
            <w:tcW w:w="3348" w:type="dxa"/>
            <w:vMerge/>
            <w:vAlign w:val="center"/>
          </w:tcPr>
          <w:p w14:paraId="2770FC7D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4930D2B" w14:textId="77777777" w:rsidR="000955FB" w:rsidRPr="00EA6511" w:rsidRDefault="000955FB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086D0896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9EF0D6D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E2EB82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71BD0F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46EB255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</w:tr>
      <w:tr w:rsidR="000955FB" w:rsidRPr="00EA6511" w14:paraId="19F3AD1F" w14:textId="77777777" w:rsidTr="74BBD583">
        <w:trPr>
          <w:trHeight w:val="508"/>
        </w:trPr>
        <w:tc>
          <w:tcPr>
            <w:tcW w:w="3348" w:type="dxa"/>
            <w:vMerge/>
            <w:vAlign w:val="center"/>
          </w:tcPr>
          <w:p w14:paraId="7D9DB048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580B0B2" w14:textId="77777777" w:rsidR="000955FB" w:rsidRPr="00EA6511" w:rsidRDefault="000955FB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5075DED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6AB2EF5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352906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273919D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6A603FC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</w:tr>
      <w:tr w:rsidR="00D80CCC" w:rsidRPr="00EA6511" w14:paraId="5D49CD64" w14:textId="77777777" w:rsidTr="74BBD583">
        <w:trPr>
          <w:trHeight w:val="508"/>
        </w:trPr>
        <w:tc>
          <w:tcPr>
            <w:tcW w:w="3348" w:type="dxa"/>
            <w:vMerge/>
            <w:vAlign w:val="center"/>
          </w:tcPr>
          <w:p w14:paraId="42AE3F47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1BE5398" w14:textId="44F26642" w:rsidR="00D80CCC" w:rsidRPr="00EA6511" w:rsidRDefault="00D80CCC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D99CF06" w14:textId="3F4C042B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0A80D18" w14:textId="7DB2614F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0B2B90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92DE9E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2735327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</w:tr>
      <w:tr w:rsidR="00D80CCC" w:rsidRPr="00EA6511" w14:paraId="7CA109B9" w14:textId="77777777" w:rsidTr="74BBD583">
        <w:trPr>
          <w:trHeight w:val="522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4978E792" w14:textId="77777777" w:rsidR="000955FB" w:rsidRDefault="000955FB" w:rsidP="000955FB">
            <w:pPr>
              <w:ind w:left="144"/>
              <w:rPr>
                <w:b/>
                <w:sz w:val="16"/>
                <w:szCs w:val="16"/>
              </w:rPr>
            </w:pPr>
            <w:r w:rsidRPr="000955FB">
              <w:rPr>
                <w:b/>
                <w:sz w:val="16"/>
                <w:szCs w:val="16"/>
              </w:rPr>
              <w:t>INTERNATIONAL COMPARATIVE STUDIES</w:t>
            </w:r>
          </w:p>
          <w:p w14:paraId="24E95F20" w14:textId="77777777" w:rsidR="000955FB" w:rsidRDefault="000955FB" w:rsidP="000955FB">
            <w:pPr>
              <w:pStyle w:val="ListParagraph"/>
              <w:numPr>
                <w:ilvl w:val="0"/>
                <w:numId w:val="13"/>
              </w:numPr>
              <w:ind w:left="504"/>
              <w:textAlignment w:val="baseline"/>
              <w:rPr>
                <w:rStyle w:val="eop"/>
                <w:sz w:val="16"/>
                <w:szCs w:val="16"/>
              </w:rPr>
            </w:pPr>
            <w:r w:rsidRPr="000955FB">
              <w:rPr>
                <w:rStyle w:val="normaltextrun"/>
                <w:sz w:val="16"/>
                <w:szCs w:val="16"/>
              </w:rPr>
              <w:t>Two Courses must be taught by ICS Core faculty. ICS will maintain a list of courses every semester that qualify.</w:t>
            </w:r>
            <w:r w:rsidRPr="000955FB">
              <w:rPr>
                <w:rStyle w:val="eop"/>
                <w:sz w:val="16"/>
                <w:szCs w:val="16"/>
              </w:rPr>
              <w:t> </w:t>
            </w:r>
          </w:p>
          <w:p w14:paraId="21953902" w14:textId="54F70E38" w:rsidR="000955FB" w:rsidRPr="000955FB" w:rsidRDefault="000955FB" w:rsidP="000955FB">
            <w:pPr>
              <w:pStyle w:val="ListParagraph"/>
              <w:numPr>
                <w:ilvl w:val="0"/>
                <w:numId w:val="13"/>
              </w:numPr>
              <w:ind w:left="504"/>
              <w:textAlignment w:val="baseline"/>
              <w:rPr>
                <w:sz w:val="16"/>
                <w:szCs w:val="16"/>
              </w:rPr>
            </w:pPr>
            <w:r w:rsidRPr="000955FB">
              <w:rPr>
                <w:rStyle w:val="normaltextrun"/>
                <w:sz w:val="16"/>
                <w:szCs w:val="16"/>
              </w:rPr>
              <w:t>Three interdisciplinary Courses must be selected from a list maintained by ICS every semester.</w:t>
            </w:r>
            <w:r w:rsidRPr="000955FB">
              <w:rPr>
                <w:rStyle w:val="eop"/>
                <w:sz w:val="16"/>
                <w:szCs w:val="16"/>
              </w:rPr>
              <w:t> </w:t>
            </w:r>
          </w:p>
          <w:p w14:paraId="6DCCF4E5" w14:textId="74379773" w:rsidR="000955FB" w:rsidRPr="000955FB" w:rsidRDefault="000955FB" w:rsidP="000955FB">
            <w:pPr>
              <w:pStyle w:val="paragraph"/>
              <w:numPr>
                <w:ilvl w:val="0"/>
                <w:numId w:val="13"/>
              </w:numPr>
              <w:ind w:left="504"/>
              <w:textAlignment w:val="baseline"/>
              <w:rPr>
                <w:sz w:val="16"/>
                <w:szCs w:val="16"/>
              </w:rPr>
            </w:pPr>
            <w:r w:rsidRPr="000955FB">
              <w:rPr>
                <w:rStyle w:val="normaltextrun"/>
                <w:sz w:val="16"/>
                <w:szCs w:val="16"/>
              </w:rPr>
              <w:t>At least four of the five courses must be 200-level or above, and one of those must be</w:t>
            </w:r>
            <w:r w:rsidRPr="000955FB">
              <w:rPr>
                <w:rStyle w:val="eop"/>
                <w:sz w:val="16"/>
                <w:szCs w:val="16"/>
              </w:rPr>
              <w:t> </w:t>
            </w:r>
            <w:r w:rsidRPr="000955FB">
              <w:rPr>
                <w:rStyle w:val="normaltextrun"/>
                <w:sz w:val="16"/>
                <w:szCs w:val="16"/>
              </w:rPr>
              <w:t>400-level or above.</w:t>
            </w:r>
            <w:r w:rsidRPr="000955FB">
              <w:rPr>
                <w:rStyle w:val="eop"/>
                <w:sz w:val="16"/>
                <w:szCs w:val="16"/>
              </w:rPr>
              <w:t> </w:t>
            </w:r>
          </w:p>
          <w:p w14:paraId="5A22A88D" w14:textId="356E7422" w:rsidR="00D80CCC" w:rsidRPr="000955FB" w:rsidRDefault="00D80CCC" w:rsidP="000955FB">
            <w:pPr>
              <w:pStyle w:val="ListParagraph"/>
              <w:numPr>
                <w:ilvl w:val="0"/>
                <w:numId w:val="10"/>
              </w:numPr>
              <w:ind w:left="144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threeDEmboss" w:sz="24" w:space="0" w:color="auto"/>
            </w:tcBorders>
            <w:vAlign w:val="center"/>
          </w:tcPr>
          <w:p w14:paraId="7EA9060E" w14:textId="74C896F9" w:rsidR="00D80CCC" w:rsidRPr="00EA6511" w:rsidRDefault="00D80CCC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mboss" w:sz="24" w:space="0" w:color="auto"/>
            </w:tcBorders>
            <w:vAlign w:val="center"/>
          </w:tcPr>
          <w:p w14:paraId="355A4950" w14:textId="312B92C7" w:rsidR="00D80CCC" w:rsidRPr="00D80CCC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63BB5036" w14:textId="0ABA8922" w:rsidR="00D80CCC" w:rsidRPr="00D80CCC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240112C4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5839B94D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39869F7B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</w:tr>
      <w:tr w:rsidR="000955FB" w:rsidRPr="00EA6511" w14:paraId="35C543D3" w14:textId="77777777" w:rsidTr="74BBD583">
        <w:trPr>
          <w:trHeight w:val="523"/>
        </w:trPr>
        <w:tc>
          <w:tcPr>
            <w:tcW w:w="3348" w:type="dxa"/>
            <w:vMerge/>
            <w:vAlign w:val="center"/>
          </w:tcPr>
          <w:p w14:paraId="3396F51D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1462570" w14:textId="77777777" w:rsidR="000955FB" w:rsidRPr="00EA6511" w:rsidRDefault="000955FB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B17139A" w14:textId="77777777" w:rsidR="000955FB" w:rsidRPr="00D80CCC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F57D395" w14:textId="77777777" w:rsidR="000955FB" w:rsidRPr="00D80CCC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5CF6C2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736596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A0D2807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</w:tr>
      <w:tr w:rsidR="000955FB" w:rsidRPr="00EA6511" w14:paraId="1AF5F3EF" w14:textId="77777777" w:rsidTr="74BBD583">
        <w:trPr>
          <w:trHeight w:val="523"/>
        </w:trPr>
        <w:tc>
          <w:tcPr>
            <w:tcW w:w="3348" w:type="dxa"/>
            <w:vMerge/>
            <w:vAlign w:val="center"/>
          </w:tcPr>
          <w:p w14:paraId="042B21DA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5BE57B4" w14:textId="77777777" w:rsidR="000955FB" w:rsidRPr="00EA6511" w:rsidRDefault="000955FB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2374E02" w14:textId="77777777" w:rsidR="000955FB" w:rsidRPr="00D80CCC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EB896B7" w14:textId="77777777" w:rsidR="000955FB" w:rsidRPr="00D80CCC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7ACB37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D2C38F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7A54932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</w:tr>
      <w:tr w:rsidR="000955FB" w:rsidRPr="00EA6511" w14:paraId="611FBD1F" w14:textId="77777777" w:rsidTr="74BBD583">
        <w:trPr>
          <w:trHeight w:val="523"/>
        </w:trPr>
        <w:tc>
          <w:tcPr>
            <w:tcW w:w="3348" w:type="dxa"/>
            <w:vMerge/>
            <w:vAlign w:val="center"/>
          </w:tcPr>
          <w:p w14:paraId="002C88FC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78FDA60" w14:textId="77777777" w:rsidR="000955FB" w:rsidRPr="00EA6511" w:rsidRDefault="000955FB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4B982DE" w14:textId="77777777" w:rsidR="000955FB" w:rsidRPr="00D80CCC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BDE7FC1" w14:textId="77777777" w:rsidR="000955FB" w:rsidRPr="00D80CCC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D7C163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D22EE98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0283255" w14:textId="77777777" w:rsidR="000955FB" w:rsidRPr="00EA6511" w:rsidRDefault="000955FB" w:rsidP="00D80CCC">
            <w:pPr>
              <w:rPr>
                <w:sz w:val="20"/>
                <w:szCs w:val="20"/>
              </w:rPr>
            </w:pPr>
          </w:p>
        </w:tc>
      </w:tr>
      <w:tr w:rsidR="00D80CCC" w:rsidRPr="00EA6511" w14:paraId="2757B799" w14:textId="77777777" w:rsidTr="74BBD583">
        <w:trPr>
          <w:trHeight w:val="523"/>
        </w:trPr>
        <w:tc>
          <w:tcPr>
            <w:tcW w:w="3348" w:type="dxa"/>
            <w:vMerge/>
            <w:vAlign w:val="center"/>
          </w:tcPr>
          <w:p w14:paraId="48FEE875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62899DB" w14:textId="273B3320" w:rsidR="00D80CCC" w:rsidRPr="00EA6511" w:rsidRDefault="00D80CCC" w:rsidP="00D8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0EA36018" w14:textId="0048887D" w:rsidR="00D80CCC" w:rsidRPr="00D80CCC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CAA442C" w14:textId="6FAAA353" w:rsidR="00D80CCC" w:rsidRPr="00D80CCC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062274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648725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CA16977" w14:textId="77777777" w:rsidR="00D80CCC" w:rsidRPr="00EA6511" w:rsidRDefault="00D80CCC" w:rsidP="00D80CCC">
            <w:pPr>
              <w:rPr>
                <w:sz w:val="20"/>
                <w:szCs w:val="20"/>
              </w:rPr>
            </w:pPr>
          </w:p>
        </w:tc>
      </w:tr>
      <w:tr w:rsidR="000955FB" w:rsidRPr="00EA6511" w14:paraId="672E7EDD" w14:textId="77777777" w:rsidTr="74BBD583">
        <w:trPr>
          <w:trHeight w:val="465"/>
        </w:trPr>
        <w:tc>
          <w:tcPr>
            <w:tcW w:w="3348" w:type="dxa"/>
            <w:tcBorders>
              <w:bottom w:val="threeDEmboss" w:sz="24" w:space="0" w:color="auto"/>
            </w:tcBorders>
            <w:vAlign w:val="center"/>
          </w:tcPr>
          <w:p w14:paraId="2ED830B1" w14:textId="2D56F6CE" w:rsidR="000955FB" w:rsidRDefault="000955FB" w:rsidP="000955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GSF </w:t>
            </w:r>
            <w:r w:rsidR="002414F9">
              <w:rPr>
                <w:b/>
                <w:sz w:val="18"/>
                <w:szCs w:val="18"/>
              </w:rPr>
              <w:t>REQUIRED COURSE</w:t>
            </w:r>
          </w:p>
        </w:tc>
        <w:tc>
          <w:tcPr>
            <w:tcW w:w="697" w:type="dxa"/>
            <w:tcBorders>
              <w:bottom w:val="threeDEmboss" w:sz="24" w:space="0" w:color="auto"/>
            </w:tcBorders>
            <w:vAlign w:val="center"/>
          </w:tcPr>
          <w:p w14:paraId="36D0C3DA" w14:textId="77777777" w:rsidR="000955FB" w:rsidRPr="0024576D" w:rsidRDefault="000955FB" w:rsidP="0009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threeDEmboss" w:sz="24" w:space="0" w:color="auto"/>
            </w:tcBorders>
            <w:vAlign w:val="center"/>
          </w:tcPr>
          <w:p w14:paraId="01F65BF7" w14:textId="2E6878AA" w:rsidR="000955FB" w:rsidRPr="002414F9" w:rsidRDefault="00DC34F3" w:rsidP="000955FB">
            <w:pPr>
              <w:rPr>
                <w:sz w:val="22"/>
                <w:szCs w:val="22"/>
              </w:rPr>
            </w:pPr>
            <w:hyperlink r:id="rId6" w:history="1">
              <w:r w:rsidR="000955FB" w:rsidRPr="002414F9">
                <w:rPr>
                  <w:rStyle w:val="Hyperlink"/>
                  <w:color w:val="auto"/>
                  <w:sz w:val="22"/>
                  <w:szCs w:val="22"/>
                  <w:u w:val="none"/>
                </w:rPr>
                <w:t>GSF 369S</w:t>
              </w:r>
            </w:hyperlink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6332B712" w14:textId="78E9D56A" w:rsidR="000955FB" w:rsidRPr="002414F9" w:rsidRDefault="000955FB" w:rsidP="000955FB">
            <w:pPr>
              <w:rPr>
                <w:sz w:val="22"/>
                <w:szCs w:val="22"/>
              </w:rPr>
            </w:pPr>
            <w:r w:rsidRPr="002414F9">
              <w:rPr>
                <w:sz w:val="22"/>
                <w:szCs w:val="22"/>
              </w:rPr>
              <w:t>Transnational Feminism</w:t>
            </w: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2BA60B0E" w14:textId="77777777" w:rsidR="000955FB" w:rsidRPr="00EA6511" w:rsidRDefault="000955FB" w:rsidP="000955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1C02D694" w14:textId="77777777" w:rsidR="000955FB" w:rsidRPr="00EA6511" w:rsidRDefault="000955FB" w:rsidP="000955F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33EEB1F9" w14:textId="77777777" w:rsidR="000955FB" w:rsidRPr="00EA6511" w:rsidRDefault="000955FB" w:rsidP="000955FB">
            <w:pPr>
              <w:rPr>
                <w:sz w:val="20"/>
                <w:szCs w:val="20"/>
              </w:rPr>
            </w:pPr>
          </w:p>
        </w:tc>
      </w:tr>
      <w:tr w:rsidR="000955FB" w:rsidRPr="00EA6511" w14:paraId="672CE146" w14:textId="77777777" w:rsidTr="74BBD583">
        <w:trPr>
          <w:trHeight w:val="465"/>
        </w:trPr>
        <w:tc>
          <w:tcPr>
            <w:tcW w:w="3348" w:type="dxa"/>
            <w:tcBorders>
              <w:bottom w:val="threeDEmboss" w:sz="24" w:space="0" w:color="auto"/>
            </w:tcBorders>
            <w:vAlign w:val="center"/>
          </w:tcPr>
          <w:p w14:paraId="5B45B90B" w14:textId="4A0532FB" w:rsidR="000955FB" w:rsidRPr="00956F01" w:rsidRDefault="000955FB" w:rsidP="000955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ICS GLOBAL GENDER CAPSTONE</w:t>
            </w:r>
            <w:r w:rsidRPr="00956F01">
              <w:rPr>
                <w:b/>
                <w:sz w:val="18"/>
                <w:szCs w:val="18"/>
              </w:rPr>
              <w:t xml:space="preserve">: </w:t>
            </w:r>
          </w:p>
          <w:p w14:paraId="1CD8CCE4" w14:textId="30A529D7" w:rsidR="000955FB" w:rsidRPr="0057274D" w:rsidRDefault="000955FB" w:rsidP="000955FB">
            <w:pPr>
              <w:numPr>
                <w:ilvl w:val="0"/>
                <w:numId w:val="7"/>
              </w:numPr>
              <w:ind w:left="360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ICS 489S or 495S (honors)</w:t>
            </w:r>
            <w:r w:rsidRPr="0057274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Taken </w:t>
            </w:r>
            <w:r w:rsidRPr="0057274D">
              <w:rPr>
                <w:sz w:val="16"/>
                <w:szCs w:val="16"/>
              </w:rPr>
              <w:t>senior year</w:t>
            </w:r>
          </w:p>
        </w:tc>
        <w:tc>
          <w:tcPr>
            <w:tcW w:w="697" w:type="dxa"/>
            <w:tcBorders>
              <w:bottom w:val="threeDEmboss" w:sz="24" w:space="0" w:color="auto"/>
            </w:tcBorders>
            <w:vAlign w:val="center"/>
          </w:tcPr>
          <w:p w14:paraId="4438FDE7" w14:textId="4E56D9E2" w:rsidR="000955FB" w:rsidRPr="0024576D" w:rsidRDefault="000955FB" w:rsidP="0009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threeDEmboss" w:sz="24" w:space="0" w:color="auto"/>
            </w:tcBorders>
            <w:vAlign w:val="center"/>
          </w:tcPr>
          <w:p w14:paraId="59714DCD" w14:textId="77777777" w:rsidR="000955FB" w:rsidRPr="00EA6511" w:rsidRDefault="000955FB" w:rsidP="000955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6AC284DE" w14:textId="6D7CF6F1" w:rsidR="000955FB" w:rsidRPr="00EA6511" w:rsidRDefault="000955FB" w:rsidP="0009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437018DB" w14:textId="77777777" w:rsidR="000955FB" w:rsidRPr="00EA6511" w:rsidRDefault="000955FB" w:rsidP="000955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3E766C17" w14:textId="77777777" w:rsidR="000955FB" w:rsidRPr="00EA6511" w:rsidRDefault="000955FB" w:rsidP="000955F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601D82B9" w14:textId="77777777" w:rsidR="000955FB" w:rsidRPr="00EA6511" w:rsidRDefault="000955FB" w:rsidP="000955FB">
            <w:pPr>
              <w:rPr>
                <w:sz w:val="20"/>
                <w:szCs w:val="20"/>
              </w:rPr>
            </w:pPr>
          </w:p>
        </w:tc>
      </w:tr>
      <w:tr w:rsidR="000955FB" w:rsidRPr="00EA6511" w14:paraId="719B15C6" w14:textId="77777777" w:rsidTr="74BBD583">
        <w:trPr>
          <w:trHeight w:val="168"/>
        </w:trPr>
        <w:tc>
          <w:tcPr>
            <w:tcW w:w="14058" w:type="dxa"/>
            <w:gridSpan w:val="7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14:paraId="3FCB341D" w14:textId="752FA88C" w:rsidR="000955FB" w:rsidRPr="00AF60C5" w:rsidRDefault="000955FB" w:rsidP="000955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Form revised:  </w:t>
            </w:r>
            <w:r w:rsidR="00E74952">
              <w:rPr>
                <w:i/>
                <w:sz w:val="16"/>
                <w:szCs w:val="16"/>
              </w:rPr>
              <w:t>August 2020</w:t>
            </w:r>
          </w:p>
        </w:tc>
      </w:tr>
    </w:tbl>
    <w:p w14:paraId="659F3394" w14:textId="77777777" w:rsidR="00AF60C5" w:rsidRDefault="00AF60C5" w:rsidP="00E96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</w:p>
    <w:p w14:paraId="278AAF46" w14:textId="77777777" w:rsidR="00CE0EDA" w:rsidRPr="00CE0EDA" w:rsidRDefault="004B24C5" w:rsidP="00E96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 xml:space="preserve">TO ADVISOR: </w:t>
      </w:r>
      <w:r w:rsidR="00CE0EDA" w:rsidRPr="00CE0EDA">
        <w:rPr>
          <w:sz w:val="18"/>
          <w:szCs w:val="18"/>
        </w:rPr>
        <w:t xml:space="preserve"> Please note following restrictions on courses counted toward major:</w:t>
      </w:r>
    </w:p>
    <w:p w14:paraId="0E72E999" w14:textId="75C294C4" w:rsidR="00CE0EDA" w:rsidRPr="00864E28" w:rsidRDefault="00E04D52" w:rsidP="00E96002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  <w:highlight w:val="magenta"/>
        </w:rPr>
      </w:pPr>
      <w:r w:rsidRPr="00864E28">
        <w:rPr>
          <w:sz w:val="18"/>
          <w:szCs w:val="18"/>
          <w:highlight w:val="magenta"/>
        </w:rPr>
        <w:lastRenderedPageBreak/>
        <w:t>Study A</w:t>
      </w:r>
      <w:r w:rsidR="00C91C81" w:rsidRPr="00864E28">
        <w:rPr>
          <w:sz w:val="18"/>
          <w:szCs w:val="18"/>
          <w:highlight w:val="magenta"/>
        </w:rPr>
        <w:t>way</w:t>
      </w:r>
      <w:r w:rsidRPr="00864E28">
        <w:rPr>
          <w:sz w:val="18"/>
          <w:szCs w:val="18"/>
          <w:highlight w:val="magenta"/>
        </w:rPr>
        <w:t xml:space="preserve">: </w:t>
      </w:r>
      <w:r w:rsidR="00296FE7" w:rsidRPr="00864E28">
        <w:rPr>
          <w:sz w:val="18"/>
          <w:szCs w:val="18"/>
          <w:highlight w:val="magenta"/>
        </w:rPr>
        <w:t xml:space="preserve">A maximum of four courses taken </w:t>
      </w:r>
      <w:r w:rsidRPr="00864E28">
        <w:rPr>
          <w:sz w:val="18"/>
          <w:szCs w:val="18"/>
          <w:highlight w:val="magenta"/>
        </w:rPr>
        <w:t xml:space="preserve">for Transfer credit </w:t>
      </w:r>
      <w:r w:rsidR="00296FE7" w:rsidRPr="00864E28">
        <w:rPr>
          <w:sz w:val="18"/>
          <w:szCs w:val="18"/>
          <w:highlight w:val="magenta"/>
        </w:rPr>
        <w:t>may count toward ICS requirements.</w:t>
      </w:r>
      <w:r w:rsidR="00CE0EDA" w:rsidRPr="00864E28">
        <w:rPr>
          <w:sz w:val="18"/>
          <w:szCs w:val="18"/>
          <w:highlight w:val="magenta"/>
        </w:rPr>
        <w:t xml:space="preserve">  These</w:t>
      </w:r>
      <w:r w:rsidR="004B08D9" w:rsidRPr="00864E28">
        <w:rPr>
          <w:sz w:val="18"/>
          <w:szCs w:val="18"/>
          <w:highlight w:val="magenta"/>
        </w:rPr>
        <w:t xml:space="preserve"> courses must be approved</w:t>
      </w:r>
      <w:r w:rsidR="0032547A" w:rsidRPr="00864E28">
        <w:rPr>
          <w:sz w:val="18"/>
          <w:szCs w:val="18"/>
          <w:highlight w:val="magenta"/>
        </w:rPr>
        <w:t xml:space="preserve"> by</w:t>
      </w:r>
      <w:r w:rsidR="004B08D9" w:rsidRPr="00864E28">
        <w:rPr>
          <w:sz w:val="18"/>
          <w:szCs w:val="18"/>
          <w:highlight w:val="magenta"/>
        </w:rPr>
        <w:t xml:space="preserve"> </w:t>
      </w:r>
      <w:hyperlink r:id="rId7" w:history="1">
        <w:r w:rsidR="0032547A" w:rsidRPr="00864E28">
          <w:rPr>
            <w:rStyle w:val="Hyperlink"/>
            <w:sz w:val="18"/>
            <w:szCs w:val="18"/>
            <w:highlight w:val="magenta"/>
          </w:rPr>
          <w:t>Prof. Mathers</w:t>
        </w:r>
      </w:hyperlink>
      <w:r w:rsidR="00CE0EDA" w:rsidRPr="00864E28">
        <w:rPr>
          <w:sz w:val="18"/>
          <w:szCs w:val="18"/>
          <w:highlight w:val="magenta"/>
        </w:rPr>
        <w:t xml:space="preserve">; </w:t>
      </w:r>
      <w:hyperlink r:id="rId8" w:history="1">
        <w:r w:rsidR="00CE0EDA" w:rsidRPr="00864E28">
          <w:rPr>
            <w:rStyle w:val="Hyperlink"/>
            <w:sz w:val="18"/>
            <w:szCs w:val="18"/>
            <w:highlight w:val="magenta"/>
          </w:rPr>
          <w:t>click here</w:t>
        </w:r>
      </w:hyperlink>
      <w:r w:rsidR="00CE0EDA" w:rsidRPr="00864E28">
        <w:rPr>
          <w:sz w:val="18"/>
          <w:szCs w:val="18"/>
          <w:highlight w:val="magenta"/>
        </w:rPr>
        <w:t xml:space="preserve"> for more information.  </w:t>
      </w:r>
    </w:p>
    <w:p w14:paraId="44D22175" w14:textId="441DE6DB" w:rsidR="00864E28" w:rsidRPr="00CE0EDA" w:rsidRDefault="00864E28" w:rsidP="00E96002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Only one ICS course can be at 100 level</w:t>
      </w:r>
    </w:p>
    <w:p w14:paraId="4704B509" w14:textId="1811D683" w:rsidR="00AF60C5" w:rsidRDefault="00E04D52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O</w:t>
      </w:r>
      <w:r w:rsidR="00CE0EDA" w:rsidRPr="00CE0EDA">
        <w:rPr>
          <w:sz w:val="18"/>
          <w:szCs w:val="18"/>
        </w:rPr>
        <w:t xml:space="preserve">ne </w:t>
      </w:r>
      <w:r w:rsidR="00864E28">
        <w:rPr>
          <w:sz w:val="18"/>
          <w:szCs w:val="18"/>
        </w:rPr>
        <w:t xml:space="preserve">ICS </w:t>
      </w:r>
      <w:r w:rsidR="00CE0EDA" w:rsidRPr="00CE0EDA">
        <w:rPr>
          <w:sz w:val="18"/>
          <w:szCs w:val="18"/>
        </w:rPr>
        <w:t>course</w:t>
      </w:r>
      <w:r w:rsidR="00397716">
        <w:rPr>
          <w:sz w:val="18"/>
          <w:szCs w:val="18"/>
        </w:rPr>
        <w:t xml:space="preserve"> must be </w:t>
      </w:r>
      <w:r w:rsidR="003D721F">
        <w:rPr>
          <w:sz w:val="18"/>
          <w:szCs w:val="18"/>
        </w:rPr>
        <w:t>400-level</w:t>
      </w:r>
      <w:r w:rsidR="00CE0EDA" w:rsidRPr="00CE0EDA">
        <w:rPr>
          <w:sz w:val="18"/>
          <w:szCs w:val="18"/>
        </w:rPr>
        <w:t>.</w:t>
      </w:r>
    </w:p>
    <w:p w14:paraId="776705DF" w14:textId="52067D85" w:rsidR="003D721F" w:rsidRPr="00CE0EDA" w:rsidRDefault="00864E28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Two GSF course must 300 or above</w:t>
      </w:r>
    </w:p>
    <w:p w14:paraId="1AA1E520" w14:textId="77777777" w:rsidR="004B24C5" w:rsidRDefault="004B24C5" w:rsidP="001B34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</w:p>
    <w:p w14:paraId="4FDFC1B5" w14:textId="7AC0451F" w:rsidR="00E96002" w:rsidRPr="00CE0EDA" w:rsidRDefault="00CE0EDA" w:rsidP="001B34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 w:rsidRPr="00CE0EDA">
        <w:rPr>
          <w:sz w:val="18"/>
          <w:szCs w:val="18"/>
        </w:rPr>
        <w:t xml:space="preserve">Please use Comment box to </w:t>
      </w:r>
      <w:r w:rsidR="004B08D9">
        <w:rPr>
          <w:sz w:val="18"/>
          <w:szCs w:val="18"/>
        </w:rPr>
        <w:t>note any irregularities, pending approvals, etc</w:t>
      </w:r>
      <w:r w:rsidRPr="00CE0EDA">
        <w:rPr>
          <w:sz w:val="18"/>
          <w:szCs w:val="18"/>
        </w:rPr>
        <w:t xml:space="preserve">. </w:t>
      </w:r>
      <w:r w:rsidR="001512D6">
        <w:rPr>
          <w:sz w:val="18"/>
          <w:szCs w:val="18"/>
          <w:highlight w:val="yellow"/>
        </w:rPr>
        <w:t>U</w:t>
      </w:r>
      <w:r w:rsidR="004D3E88" w:rsidRPr="00CE0EDA">
        <w:rPr>
          <w:sz w:val="18"/>
          <w:szCs w:val="18"/>
          <w:highlight w:val="yellow"/>
        </w:rPr>
        <w:t>pload</w:t>
      </w:r>
      <w:r w:rsidR="001512D6">
        <w:rPr>
          <w:sz w:val="18"/>
          <w:szCs w:val="18"/>
          <w:highlight w:val="yellow"/>
        </w:rPr>
        <w:t xml:space="preserve"> revised </w:t>
      </w:r>
      <w:r w:rsidR="00E96002" w:rsidRPr="00CE0EDA">
        <w:rPr>
          <w:sz w:val="18"/>
          <w:szCs w:val="18"/>
          <w:highlight w:val="yellow"/>
        </w:rPr>
        <w:t>curricular plan</w:t>
      </w:r>
      <w:r w:rsidR="004D3E88" w:rsidRPr="00CE0EDA">
        <w:rPr>
          <w:sz w:val="18"/>
          <w:szCs w:val="18"/>
          <w:highlight w:val="yellow"/>
        </w:rPr>
        <w:t>s</w:t>
      </w:r>
      <w:r w:rsidR="00E96002" w:rsidRPr="00CE0EDA">
        <w:rPr>
          <w:sz w:val="18"/>
          <w:szCs w:val="18"/>
          <w:highlight w:val="yellow"/>
        </w:rPr>
        <w:t xml:space="preserve"> to </w:t>
      </w:r>
      <w:r w:rsidR="00FE046D">
        <w:rPr>
          <w:sz w:val="18"/>
          <w:szCs w:val="18"/>
          <w:highlight w:val="yellow"/>
        </w:rPr>
        <w:t xml:space="preserve">the </w:t>
      </w:r>
      <w:r w:rsidR="001B34F7" w:rsidRPr="00CE0EDA">
        <w:rPr>
          <w:sz w:val="18"/>
          <w:szCs w:val="18"/>
          <w:highlight w:val="yellow"/>
        </w:rPr>
        <w:t xml:space="preserve">Sakai </w:t>
      </w:r>
      <w:r w:rsidR="00FE046D">
        <w:rPr>
          <w:sz w:val="18"/>
          <w:szCs w:val="18"/>
          <w:highlight w:val="yellow"/>
        </w:rPr>
        <w:t xml:space="preserve">ICS Advising </w:t>
      </w:r>
      <w:r w:rsidR="00FE046D" w:rsidRPr="001512D6">
        <w:rPr>
          <w:sz w:val="18"/>
          <w:szCs w:val="18"/>
          <w:highlight w:val="yellow"/>
        </w:rPr>
        <w:t>site</w:t>
      </w:r>
      <w:r w:rsidR="001512D6" w:rsidRPr="001512D6">
        <w:rPr>
          <w:sz w:val="18"/>
          <w:szCs w:val="18"/>
          <w:highlight w:val="yellow"/>
        </w:rPr>
        <w:t xml:space="preserve"> right away</w:t>
      </w:r>
      <w:r w:rsidR="004D3E88" w:rsidRPr="00CE0EDA">
        <w:rPr>
          <w:sz w:val="18"/>
          <w:szCs w:val="18"/>
        </w:rPr>
        <w:t>.</w:t>
      </w:r>
      <w:r w:rsidR="00E96002" w:rsidRPr="00CE0EDA">
        <w:rPr>
          <w:sz w:val="18"/>
          <w:szCs w:val="18"/>
        </w:rPr>
        <w:t xml:space="preserve"> </w:t>
      </w:r>
      <w:r w:rsidR="004D3E88" w:rsidRPr="00CE0EDA">
        <w:rPr>
          <w:sz w:val="18"/>
          <w:szCs w:val="18"/>
        </w:rPr>
        <w:t xml:space="preserve"> F</w:t>
      </w:r>
      <w:r w:rsidR="00E96002" w:rsidRPr="00CE0EDA">
        <w:rPr>
          <w:sz w:val="18"/>
          <w:szCs w:val="18"/>
        </w:rPr>
        <w:t xml:space="preserve">orms are organized by graduating cohort year.  Please email your advisee </w:t>
      </w:r>
      <w:r w:rsidR="001512D6">
        <w:rPr>
          <w:sz w:val="18"/>
          <w:szCs w:val="18"/>
        </w:rPr>
        <w:t xml:space="preserve">a copy of </w:t>
      </w:r>
      <w:r w:rsidR="00E96002" w:rsidRPr="00CE0EDA">
        <w:rPr>
          <w:sz w:val="18"/>
          <w:szCs w:val="18"/>
        </w:rPr>
        <w:t xml:space="preserve">the updated form. Questions?  E-mail Lisa Poteet (DUSA) at </w:t>
      </w:r>
      <w:hyperlink r:id="rId9" w:history="1">
        <w:r w:rsidR="00E96002" w:rsidRPr="00CE0EDA">
          <w:rPr>
            <w:rStyle w:val="Hyperlink"/>
            <w:sz w:val="18"/>
            <w:szCs w:val="18"/>
          </w:rPr>
          <w:t>lisa@duke.edu</w:t>
        </w:r>
      </w:hyperlink>
      <w:r w:rsidR="005B6189">
        <w:rPr>
          <w:sz w:val="18"/>
          <w:szCs w:val="18"/>
        </w:rPr>
        <w:t xml:space="preserve"> or Kathryn Mathers </w:t>
      </w:r>
      <w:r w:rsidR="00E96002" w:rsidRPr="00CE0EDA">
        <w:rPr>
          <w:sz w:val="18"/>
          <w:szCs w:val="18"/>
        </w:rPr>
        <w:t xml:space="preserve">(DUS) at </w:t>
      </w:r>
      <w:hyperlink r:id="rId10" w:history="1">
        <w:r w:rsidR="005B6189" w:rsidRPr="00FC2DBF">
          <w:rPr>
            <w:rStyle w:val="Hyperlink"/>
            <w:sz w:val="18"/>
            <w:szCs w:val="18"/>
          </w:rPr>
          <w:t>catherine.mathers@duke.edu</w:t>
        </w:r>
      </w:hyperlink>
      <w:r w:rsidR="00E96002" w:rsidRPr="00CE0EDA">
        <w:rPr>
          <w:sz w:val="18"/>
          <w:szCs w:val="18"/>
        </w:rPr>
        <w:t>.</w:t>
      </w:r>
    </w:p>
    <w:sectPr w:rsidR="00E96002" w:rsidRPr="00CE0EDA" w:rsidSect="00E96002">
      <w:pgSz w:w="15840" w:h="12240" w:orient="landscape"/>
      <w:pgMar w:top="36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429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8795B"/>
    <w:multiLevelType w:val="hybridMultilevel"/>
    <w:tmpl w:val="FAF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1BE"/>
    <w:multiLevelType w:val="hybridMultilevel"/>
    <w:tmpl w:val="FF2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6FF4"/>
    <w:multiLevelType w:val="hybridMultilevel"/>
    <w:tmpl w:val="7518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7EC"/>
    <w:multiLevelType w:val="hybridMultilevel"/>
    <w:tmpl w:val="E4D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7177"/>
    <w:multiLevelType w:val="multilevel"/>
    <w:tmpl w:val="84AE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439F1"/>
    <w:multiLevelType w:val="hybridMultilevel"/>
    <w:tmpl w:val="04B0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FEF"/>
    <w:multiLevelType w:val="hybridMultilevel"/>
    <w:tmpl w:val="D9A4E9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6C4348"/>
    <w:multiLevelType w:val="hybridMultilevel"/>
    <w:tmpl w:val="D200CD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E8B60CC"/>
    <w:multiLevelType w:val="multilevel"/>
    <w:tmpl w:val="57F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42E7D"/>
    <w:multiLevelType w:val="hybridMultilevel"/>
    <w:tmpl w:val="62D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F1D5C"/>
    <w:multiLevelType w:val="hybridMultilevel"/>
    <w:tmpl w:val="CF84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1CC5"/>
    <w:multiLevelType w:val="hybridMultilevel"/>
    <w:tmpl w:val="C70A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41A9D"/>
    <w:multiLevelType w:val="hybridMultilevel"/>
    <w:tmpl w:val="73A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9B"/>
    <w:rsid w:val="00010FE3"/>
    <w:rsid w:val="000261C1"/>
    <w:rsid w:val="00037F2F"/>
    <w:rsid w:val="0009136C"/>
    <w:rsid w:val="000955FB"/>
    <w:rsid w:val="000A6D3C"/>
    <w:rsid w:val="000B2302"/>
    <w:rsid w:val="001512D6"/>
    <w:rsid w:val="001B14D8"/>
    <w:rsid w:val="001B34F7"/>
    <w:rsid w:val="00201BD2"/>
    <w:rsid w:val="002166F0"/>
    <w:rsid w:val="002414F9"/>
    <w:rsid w:val="00272481"/>
    <w:rsid w:val="0027637F"/>
    <w:rsid w:val="00290DFF"/>
    <w:rsid w:val="00296FE7"/>
    <w:rsid w:val="002B12DF"/>
    <w:rsid w:val="0032547A"/>
    <w:rsid w:val="00344D1A"/>
    <w:rsid w:val="00373A5B"/>
    <w:rsid w:val="00397716"/>
    <w:rsid w:val="003D721F"/>
    <w:rsid w:val="0045609B"/>
    <w:rsid w:val="004B08D9"/>
    <w:rsid w:val="004B24C5"/>
    <w:rsid w:val="004D3E88"/>
    <w:rsid w:val="004F694D"/>
    <w:rsid w:val="00541527"/>
    <w:rsid w:val="005B6189"/>
    <w:rsid w:val="005C15B3"/>
    <w:rsid w:val="00600912"/>
    <w:rsid w:val="0060795D"/>
    <w:rsid w:val="00626AFF"/>
    <w:rsid w:val="0069590D"/>
    <w:rsid w:val="0072147B"/>
    <w:rsid w:val="00726A5B"/>
    <w:rsid w:val="00864E28"/>
    <w:rsid w:val="00871E6D"/>
    <w:rsid w:val="008A205A"/>
    <w:rsid w:val="008D7EF0"/>
    <w:rsid w:val="008E518F"/>
    <w:rsid w:val="009A694A"/>
    <w:rsid w:val="00A01EDD"/>
    <w:rsid w:val="00A23941"/>
    <w:rsid w:val="00A76913"/>
    <w:rsid w:val="00A96C34"/>
    <w:rsid w:val="00AF5DDB"/>
    <w:rsid w:val="00AF60C5"/>
    <w:rsid w:val="00B93911"/>
    <w:rsid w:val="00BC5F25"/>
    <w:rsid w:val="00C6657C"/>
    <w:rsid w:val="00C91C81"/>
    <w:rsid w:val="00CE0EDA"/>
    <w:rsid w:val="00D06BC9"/>
    <w:rsid w:val="00D523EF"/>
    <w:rsid w:val="00D80CCC"/>
    <w:rsid w:val="00DC34F3"/>
    <w:rsid w:val="00DE7A2F"/>
    <w:rsid w:val="00DF12B2"/>
    <w:rsid w:val="00E04D52"/>
    <w:rsid w:val="00E237CF"/>
    <w:rsid w:val="00E42314"/>
    <w:rsid w:val="00E549D4"/>
    <w:rsid w:val="00E74952"/>
    <w:rsid w:val="00E916CA"/>
    <w:rsid w:val="00E96002"/>
    <w:rsid w:val="00FE046D"/>
    <w:rsid w:val="74BBD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23798"/>
  <w15:docId w15:val="{B414D4D5-59D4-4906-9754-D1783A35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513"/>
    <w:rPr>
      <w:color w:val="0000FF"/>
      <w:u w:val="single"/>
    </w:rPr>
  </w:style>
  <w:style w:type="character" w:styleId="FollowedHyperlink">
    <w:name w:val="FollowedHyperlink"/>
    <w:basedOn w:val="DefaultParagraphFont"/>
    <w:rsid w:val="004D3E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0E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D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26A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A5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955F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955FB"/>
  </w:style>
  <w:style w:type="character" w:customStyle="1" w:styleId="eop">
    <w:name w:val="eop"/>
    <w:basedOn w:val="DefaultParagraphFont"/>
    <w:rsid w:val="0009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comparative.duke.edu/academics/study-away" TargetMode="External"/><Relationship Id="rId3" Type="http://schemas.openxmlformats.org/officeDocument/2006/relationships/styles" Target="styles.xml"/><Relationship Id="rId7" Type="http://schemas.openxmlformats.org/officeDocument/2006/relationships/hyperlink" Target="mailto:catherine.mathers@duke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ndersexualityfeminist.duke.edu/courses/gsf36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mathers@duk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2471-EB92-4B2C-8E54-2463B1B0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Duke University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COMPARATIVE STUDIES CURRICULUM FORM  -  MAJORS ONLY</dc:title>
  <dc:creator>A+S Computing</dc:creator>
  <cp:lastModifiedBy>Mike Truell</cp:lastModifiedBy>
  <cp:revision>2</cp:revision>
  <cp:lastPrinted>2011-10-10T18:52:00Z</cp:lastPrinted>
  <dcterms:created xsi:type="dcterms:W3CDTF">2020-08-27T15:48:00Z</dcterms:created>
  <dcterms:modified xsi:type="dcterms:W3CDTF">2020-08-27T15:48:00Z</dcterms:modified>
</cp:coreProperties>
</file>